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F8373E" w14:textId="116BA47A" w:rsidR="006B558C" w:rsidRPr="00BF72C3" w:rsidRDefault="00107E22" w:rsidP="006B558C">
      <w:pPr>
        <w:spacing w:before="100" w:beforeAutospacing="1" w:after="100" w:afterAutospacing="1" w:line="240" w:lineRule="auto"/>
        <w:rPr>
          <w:rFonts w:ascii="Calibri" w:hAnsi="Calibri" w:cs="Tahoma"/>
          <w:color w:val="000000"/>
          <w:sz w:val="22"/>
          <w:szCs w:val="22"/>
        </w:rPr>
      </w:pPr>
      <w:r w:rsidRPr="00BF72C3">
        <w:rPr>
          <w:rFonts w:ascii="Calibri" w:hAnsi="Calibri" w:cs="Tahoma"/>
          <w:color w:val="000000"/>
          <w:sz w:val="22"/>
          <w:szCs w:val="22"/>
        </w:rPr>
        <w:t>Tuesday April 18, 2017</w:t>
      </w:r>
    </w:p>
    <w:p w14:paraId="3A6C3937" w14:textId="77777777" w:rsidR="006B558C" w:rsidRPr="00BF72C3" w:rsidRDefault="006B558C" w:rsidP="006B558C">
      <w:pPr>
        <w:spacing w:before="0" w:after="0" w:line="240" w:lineRule="auto"/>
        <w:rPr>
          <w:rFonts w:ascii="Calibri" w:eastAsia="Times New Roman" w:hAnsi="Calibri" w:cs="Tahoma"/>
          <w:color w:val="000000"/>
          <w:sz w:val="22"/>
          <w:szCs w:val="22"/>
        </w:rPr>
      </w:pPr>
    </w:p>
    <w:p w14:paraId="64DBB7D6" w14:textId="6ADE6EFD" w:rsidR="006B558C" w:rsidRPr="00BF72C3" w:rsidRDefault="006B558C" w:rsidP="006B558C">
      <w:pPr>
        <w:spacing w:before="0" w:after="0" w:line="240" w:lineRule="auto"/>
        <w:rPr>
          <w:rFonts w:ascii="Calibri" w:eastAsia="Times New Roman" w:hAnsi="Calibri" w:cs="Tahoma"/>
          <w:color w:val="000000"/>
          <w:sz w:val="22"/>
          <w:szCs w:val="22"/>
        </w:rPr>
      </w:pPr>
      <w:r w:rsidRPr="00BF72C3">
        <w:rPr>
          <w:rFonts w:ascii="Calibri" w:eastAsia="Times New Roman" w:hAnsi="Calibri" w:cs="Tahoma"/>
          <w:color w:val="000000"/>
          <w:sz w:val="22"/>
          <w:szCs w:val="22"/>
        </w:rPr>
        <w:t xml:space="preserve">Dear Honorable Members of </w:t>
      </w:r>
      <w:r w:rsidR="00C92E8E" w:rsidRPr="00BF72C3">
        <w:rPr>
          <w:rFonts w:ascii="Calibri" w:eastAsia="Times New Roman" w:hAnsi="Calibri" w:cs="Tahoma"/>
          <w:color w:val="000000"/>
          <w:sz w:val="22"/>
          <w:szCs w:val="22"/>
        </w:rPr>
        <w:t xml:space="preserve">Assembly Committee on </w:t>
      </w:r>
      <w:r w:rsidR="00107E22" w:rsidRPr="00BF72C3">
        <w:rPr>
          <w:rFonts w:ascii="Calibri" w:eastAsia="Times New Roman" w:hAnsi="Calibri" w:cs="Tahoma"/>
          <w:color w:val="000000"/>
          <w:sz w:val="22"/>
          <w:szCs w:val="22"/>
        </w:rPr>
        <w:t>Public Benefit Reform</w:t>
      </w:r>
      <w:r w:rsidRPr="00BF72C3">
        <w:rPr>
          <w:rFonts w:ascii="Calibri" w:eastAsia="Times New Roman" w:hAnsi="Calibri" w:cs="Tahoma"/>
          <w:color w:val="000000"/>
          <w:sz w:val="22"/>
          <w:szCs w:val="22"/>
        </w:rPr>
        <w:t xml:space="preserve">, </w:t>
      </w:r>
    </w:p>
    <w:p w14:paraId="2A4D8063" w14:textId="77777777" w:rsidR="00680DD6" w:rsidRPr="00BF72C3" w:rsidRDefault="00680DD6" w:rsidP="00680DD6">
      <w:pPr>
        <w:spacing w:before="0" w:after="0" w:line="240" w:lineRule="auto"/>
        <w:rPr>
          <w:rFonts w:ascii="Calibri" w:hAnsi="Calibri" w:cs="Times New Roman"/>
          <w:color w:val="000000"/>
          <w:szCs w:val="18"/>
        </w:rPr>
      </w:pPr>
      <w:r w:rsidRPr="00BF72C3">
        <w:rPr>
          <w:rFonts w:ascii="Calibri" w:hAnsi="Calibri" w:cs="Times New Roman"/>
          <w:color w:val="000000"/>
          <w:sz w:val="22"/>
          <w:szCs w:val="22"/>
        </w:rPr>
        <w:t> </w:t>
      </w:r>
    </w:p>
    <w:p w14:paraId="7A432982" w14:textId="43439687" w:rsidR="00680DD6" w:rsidRPr="00BF72C3" w:rsidRDefault="00680DD6" w:rsidP="00680DD6">
      <w:pPr>
        <w:spacing w:before="0" w:after="0" w:line="240" w:lineRule="auto"/>
        <w:rPr>
          <w:rFonts w:ascii="Calibri" w:hAnsi="Calibri" w:cs="Times New Roman"/>
          <w:color w:val="000000"/>
          <w:szCs w:val="18"/>
        </w:rPr>
      </w:pPr>
      <w:r w:rsidRPr="00BF72C3">
        <w:rPr>
          <w:rFonts w:ascii="Calibri" w:hAnsi="Calibri" w:cs="Times New Roman"/>
          <w:color w:val="000000"/>
          <w:sz w:val="22"/>
          <w:szCs w:val="22"/>
        </w:rPr>
        <w:t xml:space="preserve">YWCA Madison </w:t>
      </w:r>
      <w:r w:rsidR="00C92E8E" w:rsidRPr="00BF72C3">
        <w:rPr>
          <w:rFonts w:ascii="Calibri" w:hAnsi="Calibri" w:cs="Times New Roman"/>
          <w:color w:val="000000"/>
          <w:sz w:val="22"/>
          <w:szCs w:val="22"/>
        </w:rPr>
        <w:t xml:space="preserve">opposes </w:t>
      </w:r>
      <w:r w:rsidR="00107E22" w:rsidRPr="00BF72C3">
        <w:rPr>
          <w:rFonts w:ascii="Calibri" w:hAnsi="Calibri" w:cs="Times New Roman"/>
          <w:color w:val="000000"/>
          <w:sz w:val="22"/>
          <w:szCs w:val="22"/>
        </w:rPr>
        <w:t>AB 238, AB 240, and AB 242</w:t>
      </w:r>
      <w:r w:rsidRPr="00BF72C3">
        <w:rPr>
          <w:rFonts w:ascii="Calibri" w:hAnsi="Calibri" w:cs="Times New Roman"/>
          <w:color w:val="000000"/>
          <w:sz w:val="22"/>
          <w:szCs w:val="22"/>
        </w:rPr>
        <w:t>.  </w:t>
      </w:r>
      <w:r w:rsidR="00107E22" w:rsidRPr="00BF72C3">
        <w:rPr>
          <w:rFonts w:ascii="Calibri" w:hAnsi="Calibri" w:cs="Times New Roman"/>
          <w:color w:val="000000"/>
          <w:sz w:val="22"/>
          <w:szCs w:val="22"/>
        </w:rPr>
        <w:t xml:space="preserve">Each of these three bills will lead to fewer </w:t>
      </w:r>
      <w:r w:rsidR="004E7159">
        <w:rPr>
          <w:rFonts w:ascii="Calibri" w:hAnsi="Calibri" w:cs="Times New Roman"/>
          <w:color w:val="000000"/>
          <w:sz w:val="22"/>
          <w:szCs w:val="22"/>
        </w:rPr>
        <w:t>Wisconsin residents</w:t>
      </w:r>
      <w:r w:rsidR="00107E22" w:rsidRPr="00BF72C3">
        <w:rPr>
          <w:rFonts w:ascii="Calibri" w:hAnsi="Calibri" w:cs="Times New Roman"/>
          <w:color w:val="000000"/>
          <w:sz w:val="22"/>
          <w:szCs w:val="22"/>
        </w:rPr>
        <w:t xml:space="preserve"> receiving the housing and employ</w:t>
      </w:r>
      <w:bookmarkStart w:id="0" w:name="_GoBack"/>
      <w:bookmarkEnd w:id="0"/>
      <w:r w:rsidR="00107E22" w:rsidRPr="00BF72C3">
        <w:rPr>
          <w:rFonts w:ascii="Calibri" w:hAnsi="Calibri" w:cs="Times New Roman"/>
          <w:color w:val="000000"/>
          <w:sz w:val="22"/>
          <w:szCs w:val="22"/>
        </w:rPr>
        <w:t>ment support they need to successfu</w:t>
      </w:r>
      <w:r w:rsidR="00D05F4E">
        <w:rPr>
          <w:rFonts w:ascii="Calibri" w:hAnsi="Calibri" w:cs="Times New Roman"/>
          <w:color w:val="000000"/>
          <w:sz w:val="22"/>
          <w:szCs w:val="22"/>
        </w:rPr>
        <w:t>l</w:t>
      </w:r>
      <w:r w:rsidR="00107E22" w:rsidRPr="00BF72C3">
        <w:rPr>
          <w:rFonts w:ascii="Calibri" w:hAnsi="Calibri" w:cs="Times New Roman"/>
          <w:color w:val="000000"/>
          <w:sz w:val="22"/>
          <w:szCs w:val="22"/>
        </w:rPr>
        <w:t>l</w:t>
      </w:r>
      <w:r w:rsidR="00D05F4E">
        <w:rPr>
          <w:rFonts w:ascii="Calibri" w:hAnsi="Calibri" w:cs="Times New Roman"/>
          <w:color w:val="000000"/>
          <w:sz w:val="22"/>
          <w:szCs w:val="22"/>
        </w:rPr>
        <w:t>y</w:t>
      </w:r>
      <w:r w:rsidR="00107E22" w:rsidRPr="00BF72C3">
        <w:rPr>
          <w:rFonts w:ascii="Calibri" w:hAnsi="Calibri" w:cs="Times New Roman"/>
          <w:color w:val="000000"/>
          <w:sz w:val="22"/>
          <w:szCs w:val="22"/>
        </w:rPr>
        <w:t xml:space="preserve"> move out of poverty.  </w:t>
      </w:r>
    </w:p>
    <w:p w14:paraId="309B8969" w14:textId="1D496F04" w:rsidR="00680DD6" w:rsidRPr="00BF72C3" w:rsidRDefault="00680DD6" w:rsidP="00680DD6">
      <w:pPr>
        <w:spacing w:before="0" w:after="0" w:line="240" w:lineRule="auto"/>
        <w:rPr>
          <w:rFonts w:ascii="Calibri" w:hAnsi="Calibri" w:cs="Times New Roman"/>
          <w:color w:val="000000"/>
          <w:szCs w:val="18"/>
        </w:rPr>
      </w:pPr>
      <w:r w:rsidRPr="00BF72C3">
        <w:rPr>
          <w:rFonts w:ascii="Calibri" w:hAnsi="Calibri" w:cs="Times New Roman"/>
          <w:color w:val="000000"/>
          <w:sz w:val="22"/>
          <w:szCs w:val="22"/>
        </w:rPr>
        <w:t>  </w:t>
      </w:r>
    </w:p>
    <w:p w14:paraId="53CFFBF1" w14:textId="357D90C8" w:rsidR="00107E22" w:rsidRPr="00BF72C3" w:rsidRDefault="00107E22" w:rsidP="00680DD6">
      <w:pPr>
        <w:spacing w:before="0" w:after="0" w:line="240" w:lineRule="auto"/>
        <w:rPr>
          <w:rFonts w:ascii="Calibri" w:hAnsi="Calibri" w:cs="Times New Roman"/>
          <w:color w:val="000000"/>
          <w:sz w:val="22"/>
          <w:szCs w:val="22"/>
        </w:rPr>
      </w:pPr>
      <w:r w:rsidRPr="00BF72C3">
        <w:rPr>
          <w:rFonts w:ascii="Calibri" w:hAnsi="Calibri" w:cs="Times New Roman"/>
          <w:color w:val="000000"/>
          <w:sz w:val="22"/>
          <w:szCs w:val="22"/>
        </w:rPr>
        <w:t xml:space="preserve">AB 238 </w:t>
      </w:r>
      <w:r w:rsidR="00E17410" w:rsidRPr="00BF72C3">
        <w:rPr>
          <w:rFonts w:ascii="Calibri" w:hAnsi="Calibri" w:cs="Times New Roman"/>
          <w:color w:val="000000"/>
          <w:sz w:val="22"/>
          <w:szCs w:val="22"/>
        </w:rPr>
        <w:t xml:space="preserve">requests </w:t>
      </w:r>
      <w:r w:rsidR="008D1C3F" w:rsidRPr="00BF72C3">
        <w:rPr>
          <w:rFonts w:ascii="Calibri" w:hAnsi="Calibri" w:cs="Times New Roman"/>
          <w:color w:val="000000"/>
          <w:sz w:val="22"/>
          <w:szCs w:val="22"/>
        </w:rPr>
        <w:t xml:space="preserve">federal permission to require housing voucher recipients to meet work or training requirements. Housing is a core </w:t>
      </w:r>
      <w:r w:rsidR="004E7159">
        <w:rPr>
          <w:rFonts w:ascii="Calibri" w:hAnsi="Calibri" w:cs="Times New Roman"/>
          <w:color w:val="000000"/>
          <w:sz w:val="22"/>
          <w:szCs w:val="22"/>
        </w:rPr>
        <w:t>human need. Without housing, it is incredibly difficult to</w:t>
      </w:r>
      <w:r w:rsidR="008D1C3F" w:rsidRPr="00BF72C3">
        <w:rPr>
          <w:rFonts w:ascii="Calibri" w:hAnsi="Calibri" w:cs="Times New Roman"/>
          <w:color w:val="000000"/>
          <w:sz w:val="22"/>
          <w:szCs w:val="22"/>
        </w:rPr>
        <w:t xml:space="preserve"> stabilize </w:t>
      </w:r>
      <w:r w:rsidR="004E7159">
        <w:rPr>
          <w:rFonts w:ascii="Calibri" w:hAnsi="Calibri" w:cs="Times New Roman"/>
          <w:color w:val="000000"/>
          <w:sz w:val="22"/>
          <w:szCs w:val="22"/>
        </w:rPr>
        <w:t>your</w:t>
      </w:r>
      <w:r w:rsidR="008D1C3F" w:rsidRPr="00BF72C3">
        <w:rPr>
          <w:rFonts w:ascii="Calibri" w:hAnsi="Calibri" w:cs="Times New Roman"/>
          <w:color w:val="000000"/>
          <w:sz w:val="22"/>
          <w:szCs w:val="22"/>
        </w:rPr>
        <w:t xml:space="preserve"> life and </w:t>
      </w:r>
      <w:r w:rsidR="004E7159">
        <w:rPr>
          <w:rFonts w:ascii="Calibri" w:hAnsi="Calibri" w:cs="Times New Roman"/>
          <w:color w:val="000000"/>
          <w:sz w:val="22"/>
          <w:szCs w:val="22"/>
        </w:rPr>
        <w:t>take care of your family’s</w:t>
      </w:r>
      <w:r w:rsidR="008D1C3F" w:rsidRPr="00BF72C3">
        <w:rPr>
          <w:rFonts w:ascii="Calibri" w:hAnsi="Calibri" w:cs="Times New Roman"/>
          <w:color w:val="000000"/>
          <w:sz w:val="22"/>
          <w:szCs w:val="22"/>
        </w:rPr>
        <w:t xml:space="preserve"> </w:t>
      </w:r>
      <w:r w:rsidR="00C82926">
        <w:rPr>
          <w:rFonts w:ascii="Calibri" w:hAnsi="Calibri" w:cs="Times New Roman"/>
          <w:color w:val="000000"/>
          <w:sz w:val="22"/>
          <w:szCs w:val="22"/>
        </w:rPr>
        <w:t xml:space="preserve">basic </w:t>
      </w:r>
      <w:r w:rsidR="008D1C3F" w:rsidRPr="00BF72C3">
        <w:rPr>
          <w:rFonts w:ascii="Calibri" w:hAnsi="Calibri" w:cs="Times New Roman"/>
          <w:color w:val="000000"/>
          <w:sz w:val="22"/>
          <w:szCs w:val="22"/>
        </w:rPr>
        <w:t>needs.  At YWCA Madison, we s</w:t>
      </w:r>
      <w:r w:rsidR="00364B2D">
        <w:rPr>
          <w:rFonts w:ascii="Calibri" w:hAnsi="Calibri" w:cs="Times New Roman"/>
          <w:color w:val="000000"/>
          <w:sz w:val="22"/>
          <w:szCs w:val="22"/>
        </w:rPr>
        <w:t>upport the Housing First model. Housing First prioritizes securing</w:t>
      </w:r>
      <w:r w:rsidR="008D1C3F" w:rsidRPr="00BF72C3">
        <w:rPr>
          <w:rFonts w:ascii="Calibri" w:hAnsi="Calibri" w:cs="Times New Roman"/>
          <w:color w:val="000000"/>
          <w:sz w:val="22"/>
          <w:szCs w:val="22"/>
        </w:rPr>
        <w:t xml:space="preserve"> housing </w:t>
      </w:r>
      <w:r w:rsidR="00364B2D">
        <w:rPr>
          <w:rFonts w:ascii="Calibri" w:hAnsi="Calibri" w:cs="Times New Roman"/>
          <w:color w:val="000000"/>
          <w:sz w:val="22"/>
          <w:szCs w:val="22"/>
        </w:rPr>
        <w:t>as quickly as possible, understanding that s</w:t>
      </w:r>
      <w:r w:rsidR="008D1C3F" w:rsidRPr="00BF72C3">
        <w:rPr>
          <w:rFonts w:ascii="Calibri" w:hAnsi="Calibri" w:cs="Times New Roman"/>
          <w:color w:val="000000"/>
          <w:sz w:val="22"/>
          <w:szCs w:val="22"/>
        </w:rPr>
        <w:t xml:space="preserve">table housing is the first </w:t>
      </w:r>
      <w:r w:rsidR="00D05F4E">
        <w:rPr>
          <w:rFonts w:ascii="Calibri" w:hAnsi="Calibri" w:cs="Times New Roman"/>
          <w:color w:val="000000"/>
          <w:sz w:val="22"/>
          <w:szCs w:val="22"/>
        </w:rPr>
        <w:t>step</w:t>
      </w:r>
      <w:r w:rsidR="00364B2D">
        <w:rPr>
          <w:rFonts w:ascii="Calibri" w:hAnsi="Calibri" w:cs="Times New Roman"/>
          <w:color w:val="000000"/>
          <w:sz w:val="22"/>
          <w:szCs w:val="22"/>
        </w:rPr>
        <w:t xml:space="preserve"> to securing employment and financial stability.  This is national best practice: The National Alliance to End Homelessness has adopted Housing First as the proven best way to successfully combat homelessness and poverty. However, AB 238</w:t>
      </w:r>
      <w:r w:rsidR="008D1C3F" w:rsidRPr="00BF72C3">
        <w:rPr>
          <w:rFonts w:ascii="Calibri" w:hAnsi="Calibri" w:cs="Times New Roman"/>
          <w:color w:val="000000"/>
          <w:sz w:val="22"/>
          <w:szCs w:val="22"/>
        </w:rPr>
        <w:t xml:space="preserve"> condition</w:t>
      </w:r>
      <w:r w:rsidR="00364B2D">
        <w:rPr>
          <w:rFonts w:ascii="Calibri" w:hAnsi="Calibri" w:cs="Times New Roman"/>
          <w:color w:val="000000"/>
          <w:sz w:val="22"/>
          <w:szCs w:val="22"/>
        </w:rPr>
        <w:t>s and/or prioritizes housing based on employment status.  If this bill becomes law,</w:t>
      </w:r>
      <w:r w:rsidR="008D1C3F" w:rsidRPr="00BF72C3">
        <w:rPr>
          <w:rFonts w:ascii="Calibri" w:hAnsi="Calibri" w:cs="Times New Roman"/>
          <w:color w:val="000000"/>
          <w:sz w:val="22"/>
          <w:szCs w:val="22"/>
        </w:rPr>
        <w:t xml:space="preserve"> </w:t>
      </w:r>
      <w:r w:rsidR="00C82926">
        <w:rPr>
          <w:rFonts w:ascii="Calibri" w:hAnsi="Calibri" w:cs="Times New Roman"/>
          <w:color w:val="000000"/>
          <w:sz w:val="22"/>
          <w:szCs w:val="22"/>
        </w:rPr>
        <w:t>fewer</w:t>
      </w:r>
      <w:r w:rsidR="008D1C3F" w:rsidRPr="00BF72C3">
        <w:rPr>
          <w:rFonts w:ascii="Calibri" w:hAnsi="Calibri" w:cs="Times New Roman"/>
          <w:color w:val="000000"/>
          <w:sz w:val="22"/>
          <w:szCs w:val="22"/>
        </w:rPr>
        <w:t xml:space="preserve"> </w:t>
      </w:r>
      <w:r w:rsidR="00364B2D">
        <w:rPr>
          <w:rFonts w:ascii="Calibri" w:hAnsi="Calibri" w:cs="Times New Roman"/>
          <w:color w:val="000000"/>
          <w:sz w:val="22"/>
          <w:szCs w:val="22"/>
        </w:rPr>
        <w:t xml:space="preserve">Wisconsin individuals and families will find their way out of </w:t>
      </w:r>
      <w:r w:rsidR="00D05F4E">
        <w:rPr>
          <w:rFonts w:ascii="Calibri" w:hAnsi="Calibri" w:cs="Times New Roman"/>
          <w:color w:val="000000"/>
          <w:sz w:val="22"/>
          <w:szCs w:val="22"/>
        </w:rPr>
        <w:t xml:space="preserve">poverty and </w:t>
      </w:r>
      <w:r w:rsidR="00364B2D">
        <w:rPr>
          <w:rFonts w:ascii="Calibri" w:hAnsi="Calibri" w:cs="Times New Roman"/>
          <w:color w:val="000000"/>
          <w:sz w:val="22"/>
          <w:szCs w:val="22"/>
        </w:rPr>
        <w:t xml:space="preserve">homelessness. </w:t>
      </w:r>
      <w:r w:rsidR="008D1C3F" w:rsidRPr="00BF72C3">
        <w:rPr>
          <w:rFonts w:ascii="Calibri" w:hAnsi="Calibri" w:cs="Times New Roman"/>
          <w:color w:val="000000"/>
          <w:sz w:val="22"/>
          <w:szCs w:val="22"/>
        </w:rPr>
        <w:t xml:space="preserve"> </w:t>
      </w:r>
    </w:p>
    <w:p w14:paraId="6D012736" w14:textId="77777777" w:rsidR="00107E22" w:rsidRPr="00BF72C3" w:rsidRDefault="00107E22" w:rsidP="00680DD6">
      <w:pPr>
        <w:spacing w:before="0" w:after="0" w:line="240" w:lineRule="auto"/>
        <w:rPr>
          <w:rFonts w:ascii="Calibri" w:hAnsi="Calibri" w:cs="Times New Roman"/>
          <w:color w:val="000000"/>
          <w:sz w:val="22"/>
          <w:szCs w:val="22"/>
        </w:rPr>
      </w:pPr>
    </w:p>
    <w:p w14:paraId="55E76DA7" w14:textId="6EFB303B" w:rsidR="00107E22" w:rsidRPr="003913F7" w:rsidRDefault="008D1C3F" w:rsidP="00680DD6">
      <w:pPr>
        <w:spacing w:before="0" w:after="0" w:line="240" w:lineRule="auto"/>
        <w:rPr>
          <w:rFonts w:ascii="Calibri" w:eastAsia="Times New Roman" w:hAnsi="Calibri" w:cs="Times New Roman"/>
          <w:color w:val="000000"/>
          <w:sz w:val="22"/>
          <w:szCs w:val="22"/>
          <w:shd w:val="clear" w:color="auto" w:fill="FFFFFF"/>
        </w:rPr>
      </w:pPr>
      <w:r w:rsidRPr="00BF72C3">
        <w:rPr>
          <w:rFonts w:ascii="Calibri" w:hAnsi="Calibri" w:cs="Times New Roman"/>
          <w:color w:val="000000"/>
          <w:sz w:val="22"/>
          <w:szCs w:val="22"/>
        </w:rPr>
        <w:t xml:space="preserve">AB 240 and AB 242 condition W-2 </w:t>
      </w:r>
      <w:r w:rsidR="00BF72C3" w:rsidRPr="00BF72C3">
        <w:rPr>
          <w:rFonts w:ascii="Calibri" w:hAnsi="Calibri" w:cs="Times New Roman"/>
          <w:color w:val="000000"/>
          <w:sz w:val="22"/>
          <w:szCs w:val="22"/>
        </w:rPr>
        <w:t>funding and will result in more individuals removed from the program fo</w:t>
      </w:r>
      <w:r w:rsidR="003913F7">
        <w:rPr>
          <w:rFonts w:ascii="Calibri" w:hAnsi="Calibri" w:cs="Times New Roman"/>
          <w:color w:val="000000"/>
          <w:sz w:val="22"/>
          <w:szCs w:val="22"/>
        </w:rPr>
        <w:t xml:space="preserve">r reasons not based on work </w:t>
      </w:r>
      <w:r w:rsidR="00BF72C3" w:rsidRPr="00BF72C3">
        <w:rPr>
          <w:rFonts w:ascii="Calibri" w:hAnsi="Calibri" w:cs="Times New Roman"/>
          <w:color w:val="000000"/>
          <w:sz w:val="22"/>
          <w:szCs w:val="22"/>
        </w:rPr>
        <w:t xml:space="preserve">performance.  </w:t>
      </w:r>
      <w:r w:rsidR="00E66ECF">
        <w:rPr>
          <w:rFonts w:ascii="Calibri" w:hAnsi="Calibri" w:cs="Times New Roman"/>
          <w:color w:val="000000"/>
          <w:sz w:val="22"/>
          <w:szCs w:val="22"/>
        </w:rPr>
        <w:t xml:space="preserve">AB 240, instead of helping </w:t>
      </w:r>
      <w:r w:rsidR="00364B2D">
        <w:rPr>
          <w:rFonts w:ascii="Calibri" w:hAnsi="Calibri" w:cs="Times New Roman"/>
          <w:color w:val="000000"/>
          <w:sz w:val="22"/>
          <w:szCs w:val="22"/>
        </w:rPr>
        <w:t xml:space="preserve">Wisconsin Works participants, </w:t>
      </w:r>
      <w:r w:rsidR="00C82926">
        <w:rPr>
          <w:rFonts w:ascii="Calibri" w:hAnsi="Calibri" w:cs="Times New Roman"/>
          <w:color w:val="000000"/>
          <w:sz w:val="22"/>
          <w:szCs w:val="22"/>
        </w:rPr>
        <w:t>creates</w:t>
      </w:r>
      <w:r w:rsidR="00364B2D">
        <w:rPr>
          <w:rFonts w:ascii="Calibri" w:hAnsi="Calibri" w:cs="Times New Roman"/>
          <w:color w:val="000000"/>
          <w:sz w:val="22"/>
          <w:szCs w:val="22"/>
        </w:rPr>
        <w:t xml:space="preserve"> a reason to remove th</w:t>
      </w:r>
      <w:r w:rsidR="00D05F4E">
        <w:rPr>
          <w:rFonts w:ascii="Calibri" w:hAnsi="Calibri" w:cs="Times New Roman"/>
          <w:color w:val="000000"/>
          <w:sz w:val="22"/>
          <w:szCs w:val="22"/>
        </w:rPr>
        <w:t>em from the programming.  T</w:t>
      </w:r>
      <w:r w:rsidR="00CA6C32">
        <w:rPr>
          <w:rFonts w:ascii="Calibri" w:hAnsi="Calibri" w:cs="Times New Roman"/>
          <w:color w:val="000000"/>
          <w:sz w:val="22"/>
          <w:szCs w:val="22"/>
        </w:rPr>
        <w:t xml:space="preserve">ruant youth need support services and intervention.  Removing their </w:t>
      </w:r>
      <w:r w:rsidR="003913F7">
        <w:rPr>
          <w:rFonts w:ascii="Calibri" w:hAnsi="Calibri" w:cs="Times New Roman"/>
          <w:color w:val="000000"/>
          <w:sz w:val="22"/>
          <w:szCs w:val="22"/>
        </w:rPr>
        <w:t xml:space="preserve">parents work support and case management is the opposite response these families need. </w:t>
      </w:r>
      <w:r w:rsidR="00CA6C32">
        <w:rPr>
          <w:rFonts w:ascii="Calibri" w:hAnsi="Calibri" w:cs="Times New Roman"/>
          <w:color w:val="000000"/>
          <w:sz w:val="22"/>
          <w:szCs w:val="22"/>
        </w:rPr>
        <w:t xml:space="preserve"> </w:t>
      </w:r>
      <w:r w:rsidR="003913F7">
        <w:rPr>
          <w:rFonts w:ascii="Calibri" w:hAnsi="Calibri" w:cs="Times New Roman"/>
          <w:color w:val="000000"/>
          <w:sz w:val="22"/>
          <w:szCs w:val="22"/>
        </w:rPr>
        <w:t xml:space="preserve"> Additionally, </w:t>
      </w:r>
      <w:r w:rsidR="00BF72C3" w:rsidRPr="00BF72C3">
        <w:rPr>
          <w:rFonts w:ascii="Calibri" w:hAnsi="Calibri" w:cs="Times New Roman"/>
          <w:color w:val="000000"/>
          <w:sz w:val="22"/>
          <w:szCs w:val="22"/>
        </w:rPr>
        <w:t xml:space="preserve">AB 242 expands </w:t>
      </w:r>
      <w:r w:rsidR="00D05F4E">
        <w:rPr>
          <w:rFonts w:ascii="Calibri" w:hAnsi="Calibri" w:cs="Times New Roman"/>
          <w:color w:val="000000"/>
          <w:sz w:val="22"/>
          <w:szCs w:val="22"/>
        </w:rPr>
        <w:t xml:space="preserve">the list of </w:t>
      </w:r>
      <w:r w:rsidR="00BF72C3" w:rsidRPr="00BF72C3">
        <w:rPr>
          <w:rFonts w:ascii="Calibri" w:hAnsi="Calibri" w:cs="Times New Roman"/>
          <w:color w:val="000000"/>
          <w:sz w:val="22"/>
          <w:szCs w:val="22"/>
        </w:rPr>
        <w:t xml:space="preserve">those </w:t>
      </w:r>
      <w:r w:rsidR="00D05F4E">
        <w:rPr>
          <w:rFonts w:ascii="Calibri" w:hAnsi="Calibri" w:cs="Times New Roman"/>
          <w:color w:val="000000"/>
          <w:sz w:val="22"/>
          <w:szCs w:val="22"/>
        </w:rPr>
        <w:t>drug tested</w:t>
      </w:r>
      <w:r w:rsidR="00BF72C3" w:rsidRPr="00BF72C3">
        <w:rPr>
          <w:rFonts w:ascii="Calibri" w:hAnsi="Calibri" w:cs="Times New Roman"/>
          <w:color w:val="000000"/>
          <w:sz w:val="22"/>
          <w:szCs w:val="22"/>
        </w:rPr>
        <w:t xml:space="preserve">, including </w:t>
      </w:r>
      <w:r w:rsidR="00BF72C3" w:rsidRPr="00BF72C3">
        <w:rPr>
          <w:rFonts w:ascii="Calibri" w:eastAsia="Times New Roman" w:hAnsi="Calibri" w:cs="Times New Roman"/>
          <w:color w:val="000000"/>
          <w:sz w:val="22"/>
          <w:szCs w:val="22"/>
          <w:shd w:val="clear" w:color="auto" w:fill="FFFFFF"/>
        </w:rPr>
        <w:t>all adult members of an individual's W-2 group whose income or assets are included in determining the individual's eligibility</w:t>
      </w:r>
      <w:r w:rsidR="00BF72C3">
        <w:rPr>
          <w:rFonts w:ascii="Calibri" w:eastAsia="Times New Roman" w:hAnsi="Calibri" w:cs="Times New Roman"/>
          <w:color w:val="000000"/>
          <w:sz w:val="22"/>
          <w:szCs w:val="22"/>
          <w:shd w:val="clear" w:color="auto" w:fill="FFFFFF"/>
        </w:rPr>
        <w:t xml:space="preserve">.  That </w:t>
      </w:r>
      <w:r w:rsidR="00D05F4E">
        <w:rPr>
          <w:rFonts w:ascii="Calibri" w:eastAsia="Times New Roman" w:hAnsi="Calibri" w:cs="Times New Roman"/>
          <w:color w:val="000000"/>
          <w:sz w:val="22"/>
          <w:szCs w:val="22"/>
          <w:shd w:val="clear" w:color="auto" w:fill="FFFFFF"/>
        </w:rPr>
        <w:t xml:space="preserve">ridiculously </w:t>
      </w:r>
      <w:r w:rsidR="00BF72C3">
        <w:rPr>
          <w:rFonts w:ascii="Calibri" w:eastAsia="Times New Roman" w:hAnsi="Calibri" w:cs="Times New Roman"/>
          <w:color w:val="000000"/>
          <w:sz w:val="22"/>
          <w:szCs w:val="22"/>
          <w:shd w:val="clear" w:color="auto" w:fill="FFFFFF"/>
        </w:rPr>
        <w:t>holds W-2 recipient</w:t>
      </w:r>
      <w:r w:rsidR="00D05F4E">
        <w:rPr>
          <w:rFonts w:ascii="Calibri" w:eastAsia="Times New Roman" w:hAnsi="Calibri" w:cs="Times New Roman"/>
          <w:color w:val="000000"/>
          <w:sz w:val="22"/>
          <w:szCs w:val="22"/>
          <w:shd w:val="clear" w:color="auto" w:fill="FFFFFF"/>
        </w:rPr>
        <w:t>s</w:t>
      </w:r>
      <w:r w:rsidR="00BF72C3">
        <w:rPr>
          <w:rFonts w:ascii="Calibri" w:eastAsia="Times New Roman" w:hAnsi="Calibri" w:cs="Times New Roman"/>
          <w:color w:val="000000"/>
          <w:sz w:val="22"/>
          <w:szCs w:val="22"/>
          <w:shd w:val="clear" w:color="auto" w:fill="FFFFFF"/>
        </w:rPr>
        <w:t xml:space="preserve"> responsible</w:t>
      </w:r>
      <w:r w:rsidR="00D05F4E">
        <w:rPr>
          <w:rFonts w:ascii="Calibri" w:eastAsia="Times New Roman" w:hAnsi="Calibri" w:cs="Times New Roman"/>
          <w:color w:val="000000"/>
          <w:sz w:val="22"/>
          <w:szCs w:val="22"/>
          <w:shd w:val="clear" w:color="auto" w:fill="FFFFFF"/>
        </w:rPr>
        <w:t xml:space="preserve"> for other adult family members</w:t>
      </w:r>
      <w:r w:rsidR="00C82926">
        <w:rPr>
          <w:rFonts w:ascii="Calibri" w:eastAsia="Times New Roman" w:hAnsi="Calibri" w:cs="Times New Roman"/>
          <w:color w:val="000000"/>
          <w:sz w:val="22"/>
          <w:szCs w:val="22"/>
          <w:shd w:val="clear" w:color="auto" w:fill="FFFFFF"/>
        </w:rPr>
        <w:t>’ actions</w:t>
      </w:r>
      <w:r w:rsidR="00D05F4E">
        <w:rPr>
          <w:rFonts w:ascii="Calibri" w:eastAsia="Times New Roman" w:hAnsi="Calibri" w:cs="Times New Roman"/>
          <w:color w:val="000000"/>
          <w:sz w:val="22"/>
          <w:szCs w:val="22"/>
          <w:shd w:val="clear" w:color="auto" w:fill="FFFFFF"/>
        </w:rPr>
        <w:t>. B</w:t>
      </w:r>
      <w:r w:rsidR="00BF72C3">
        <w:rPr>
          <w:rFonts w:ascii="Calibri" w:eastAsia="Times New Roman" w:hAnsi="Calibri" w:cs="Times New Roman"/>
          <w:color w:val="000000"/>
          <w:sz w:val="22"/>
          <w:szCs w:val="22"/>
          <w:shd w:val="clear" w:color="auto" w:fill="FFFFFF"/>
        </w:rPr>
        <w:t>y expanding drug testing for W-2 recipients, instead of relying on performance and/or success in the program itself, you perpetuate the myth that those on public a</w:t>
      </w:r>
      <w:r w:rsidR="003913F7">
        <w:rPr>
          <w:rFonts w:ascii="Calibri" w:eastAsia="Times New Roman" w:hAnsi="Calibri" w:cs="Times New Roman"/>
          <w:color w:val="000000"/>
          <w:sz w:val="22"/>
          <w:szCs w:val="22"/>
          <w:shd w:val="clear" w:color="auto" w:fill="FFFFFF"/>
        </w:rPr>
        <w:t>ssistance are gaming the system</w:t>
      </w:r>
      <w:r w:rsidR="00D05F4E">
        <w:rPr>
          <w:rFonts w:ascii="Calibri" w:eastAsia="Times New Roman" w:hAnsi="Calibri" w:cs="Times New Roman"/>
          <w:color w:val="000000"/>
          <w:sz w:val="22"/>
          <w:szCs w:val="22"/>
          <w:shd w:val="clear" w:color="auto" w:fill="FFFFFF"/>
        </w:rPr>
        <w:t xml:space="preserve"> or have drug addictions</w:t>
      </w:r>
      <w:r w:rsidR="003913F7">
        <w:rPr>
          <w:rFonts w:ascii="Calibri" w:eastAsia="Times New Roman" w:hAnsi="Calibri" w:cs="Times New Roman"/>
          <w:color w:val="000000"/>
          <w:sz w:val="22"/>
          <w:szCs w:val="22"/>
          <w:shd w:val="clear" w:color="auto" w:fill="FFFFFF"/>
        </w:rPr>
        <w:t>. AB 242</w:t>
      </w:r>
      <w:r w:rsidR="00BF72C3">
        <w:rPr>
          <w:rFonts w:ascii="Calibri" w:eastAsia="Times New Roman" w:hAnsi="Calibri" w:cs="Times New Roman"/>
          <w:color w:val="000000"/>
          <w:sz w:val="22"/>
          <w:szCs w:val="22"/>
          <w:shd w:val="clear" w:color="auto" w:fill="FFFFFF"/>
        </w:rPr>
        <w:t xml:space="preserve"> waste</w:t>
      </w:r>
      <w:r w:rsidR="003913F7">
        <w:rPr>
          <w:rFonts w:ascii="Calibri" w:eastAsia="Times New Roman" w:hAnsi="Calibri" w:cs="Times New Roman"/>
          <w:color w:val="000000"/>
          <w:sz w:val="22"/>
          <w:szCs w:val="22"/>
          <w:shd w:val="clear" w:color="auto" w:fill="FFFFFF"/>
        </w:rPr>
        <w:t>s</w:t>
      </w:r>
      <w:r w:rsidR="00BF72C3">
        <w:rPr>
          <w:rFonts w:ascii="Calibri" w:eastAsia="Times New Roman" w:hAnsi="Calibri" w:cs="Times New Roman"/>
          <w:color w:val="000000"/>
          <w:sz w:val="22"/>
          <w:szCs w:val="22"/>
          <w:shd w:val="clear" w:color="auto" w:fill="FFFFFF"/>
        </w:rPr>
        <w:t xml:space="preserve"> </w:t>
      </w:r>
      <w:r w:rsidR="003913F7">
        <w:rPr>
          <w:rFonts w:ascii="Calibri" w:eastAsia="Times New Roman" w:hAnsi="Calibri" w:cs="Times New Roman"/>
          <w:color w:val="000000"/>
          <w:sz w:val="22"/>
          <w:szCs w:val="22"/>
          <w:shd w:val="clear" w:color="auto" w:fill="FFFFFF"/>
        </w:rPr>
        <w:t>both</w:t>
      </w:r>
      <w:r w:rsidR="00BF72C3">
        <w:rPr>
          <w:rFonts w:ascii="Calibri" w:eastAsia="Times New Roman" w:hAnsi="Calibri" w:cs="Times New Roman"/>
          <w:color w:val="000000"/>
          <w:sz w:val="22"/>
          <w:szCs w:val="22"/>
          <w:shd w:val="clear" w:color="auto" w:fill="FFFFFF"/>
        </w:rPr>
        <w:t xml:space="preserve"> taxpayer money and </w:t>
      </w:r>
      <w:r w:rsidR="003913F7">
        <w:rPr>
          <w:rFonts w:ascii="Calibri" w:eastAsia="Times New Roman" w:hAnsi="Calibri" w:cs="Times New Roman"/>
          <w:color w:val="000000"/>
          <w:sz w:val="22"/>
          <w:szCs w:val="22"/>
          <w:shd w:val="clear" w:color="auto" w:fill="FFFFFF"/>
        </w:rPr>
        <w:t xml:space="preserve">government </w:t>
      </w:r>
      <w:r w:rsidR="00BF72C3">
        <w:rPr>
          <w:rFonts w:ascii="Calibri" w:eastAsia="Times New Roman" w:hAnsi="Calibri" w:cs="Times New Roman"/>
          <w:color w:val="000000"/>
          <w:sz w:val="22"/>
          <w:szCs w:val="22"/>
          <w:shd w:val="clear" w:color="auto" w:fill="FFFFFF"/>
        </w:rPr>
        <w:t xml:space="preserve">time testing individuals that are no more likely to </w:t>
      </w:r>
      <w:r w:rsidR="00D05F4E">
        <w:rPr>
          <w:rFonts w:ascii="Calibri" w:eastAsia="Times New Roman" w:hAnsi="Calibri" w:cs="Times New Roman"/>
          <w:color w:val="000000"/>
          <w:sz w:val="22"/>
          <w:szCs w:val="22"/>
          <w:shd w:val="clear" w:color="auto" w:fill="FFFFFF"/>
        </w:rPr>
        <w:t>use</w:t>
      </w:r>
      <w:r w:rsidR="00BF72C3">
        <w:rPr>
          <w:rFonts w:ascii="Calibri" w:eastAsia="Times New Roman" w:hAnsi="Calibri" w:cs="Times New Roman"/>
          <w:color w:val="000000"/>
          <w:sz w:val="22"/>
          <w:szCs w:val="22"/>
          <w:shd w:val="clear" w:color="auto" w:fill="FFFFFF"/>
        </w:rPr>
        <w:t xml:space="preserve"> drug</w:t>
      </w:r>
      <w:r w:rsidR="00D05F4E">
        <w:rPr>
          <w:rFonts w:ascii="Calibri" w:eastAsia="Times New Roman" w:hAnsi="Calibri" w:cs="Times New Roman"/>
          <w:color w:val="000000"/>
          <w:sz w:val="22"/>
          <w:szCs w:val="22"/>
          <w:shd w:val="clear" w:color="auto" w:fill="FFFFFF"/>
        </w:rPr>
        <w:t xml:space="preserve">s </w:t>
      </w:r>
      <w:r w:rsidR="00BF72C3">
        <w:rPr>
          <w:rFonts w:ascii="Calibri" w:eastAsia="Times New Roman" w:hAnsi="Calibri" w:cs="Times New Roman"/>
          <w:color w:val="000000"/>
          <w:sz w:val="22"/>
          <w:szCs w:val="22"/>
          <w:shd w:val="clear" w:color="auto" w:fill="FFFFFF"/>
        </w:rPr>
        <w:t>than any other segment of the population. W-2 recipients need access to trainin</w:t>
      </w:r>
      <w:r w:rsidR="003913F7">
        <w:rPr>
          <w:rFonts w:ascii="Calibri" w:eastAsia="Times New Roman" w:hAnsi="Calibri" w:cs="Times New Roman"/>
          <w:color w:val="000000"/>
          <w:sz w:val="22"/>
          <w:szCs w:val="22"/>
          <w:shd w:val="clear" w:color="auto" w:fill="FFFFFF"/>
        </w:rPr>
        <w:t xml:space="preserve">g and jobs, not drug testing.  </w:t>
      </w:r>
    </w:p>
    <w:p w14:paraId="06EA545C" w14:textId="77777777" w:rsidR="00680DD6" w:rsidRPr="00BF72C3" w:rsidRDefault="00680DD6" w:rsidP="00680DD6">
      <w:pPr>
        <w:spacing w:before="0" w:after="0" w:line="240" w:lineRule="auto"/>
        <w:rPr>
          <w:rFonts w:ascii="Calibri" w:hAnsi="Calibri" w:cs="Times New Roman"/>
          <w:color w:val="000000"/>
          <w:szCs w:val="18"/>
        </w:rPr>
      </w:pPr>
      <w:r w:rsidRPr="00BF72C3">
        <w:rPr>
          <w:rFonts w:ascii="Calibri" w:hAnsi="Calibri" w:cs="Times New Roman"/>
          <w:color w:val="000000"/>
          <w:sz w:val="22"/>
          <w:szCs w:val="22"/>
        </w:rPr>
        <w:t> </w:t>
      </w:r>
    </w:p>
    <w:p w14:paraId="66B30D09" w14:textId="2B681D67" w:rsidR="00680DD6" w:rsidRPr="00BF72C3" w:rsidRDefault="00680DD6" w:rsidP="00680DD6">
      <w:pPr>
        <w:spacing w:before="0" w:after="0" w:line="240" w:lineRule="auto"/>
        <w:rPr>
          <w:rFonts w:ascii="Calibri" w:hAnsi="Calibri" w:cs="Times New Roman"/>
          <w:color w:val="000000"/>
          <w:szCs w:val="18"/>
        </w:rPr>
      </w:pPr>
      <w:r w:rsidRPr="00BF72C3">
        <w:rPr>
          <w:rFonts w:ascii="Calibri" w:hAnsi="Calibri" w:cs="Times New Roman"/>
          <w:color w:val="000000"/>
          <w:sz w:val="22"/>
          <w:szCs w:val="22"/>
        </w:rPr>
        <w:t xml:space="preserve">We urge you to vote down </w:t>
      </w:r>
      <w:r w:rsidR="00D91FCB">
        <w:rPr>
          <w:rFonts w:ascii="Calibri" w:hAnsi="Calibri" w:cs="Times New Roman"/>
          <w:color w:val="000000"/>
          <w:sz w:val="22"/>
          <w:szCs w:val="22"/>
        </w:rPr>
        <w:t xml:space="preserve">AB </w:t>
      </w:r>
      <w:r w:rsidR="00DF3D16">
        <w:rPr>
          <w:rFonts w:ascii="Calibri" w:hAnsi="Calibri" w:cs="Times New Roman"/>
          <w:color w:val="000000"/>
          <w:sz w:val="22"/>
          <w:szCs w:val="22"/>
        </w:rPr>
        <w:t>238, AB 240, and AB 242</w:t>
      </w:r>
      <w:r w:rsidRPr="00BF72C3">
        <w:rPr>
          <w:rFonts w:ascii="Calibri" w:hAnsi="Calibri" w:cs="Times New Roman"/>
          <w:color w:val="000000"/>
          <w:sz w:val="22"/>
          <w:szCs w:val="22"/>
        </w:rPr>
        <w:t>. If you have any questions, please do not hesitate to contact me or Carousel Bayrd, our Policy and Partnership Coordinator, at (608) 395-2196.</w:t>
      </w:r>
    </w:p>
    <w:p w14:paraId="7E07F446" w14:textId="77777777" w:rsidR="00680DD6" w:rsidRPr="00BF72C3" w:rsidRDefault="00680DD6" w:rsidP="00680DD6">
      <w:pPr>
        <w:spacing w:line="225" w:lineRule="atLeast"/>
        <w:rPr>
          <w:rFonts w:ascii="Calibri" w:hAnsi="Calibri" w:cs="Times New Roman"/>
          <w:color w:val="000000"/>
          <w:szCs w:val="18"/>
        </w:rPr>
      </w:pPr>
      <w:r w:rsidRPr="00BF72C3">
        <w:rPr>
          <w:rFonts w:ascii="Calibri" w:hAnsi="Calibri" w:cs="Times New Roman"/>
          <w:color w:val="000000"/>
          <w:sz w:val="22"/>
          <w:szCs w:val="22"/>
        </w:rPr>
        <w:t>Sincerely,</w:t>
      </w:r>
    </w:p>
    <w:p w14:paraId="123311C0" w14:textId="77777777" w:rsidR="00680DD6" w:rsidRPr="00BF72C3" w:rsidRDefault="00680DD6" w:rsidP="00680DD6">
      <w:pPr>
        <w:spacing w:line="225" w:lineRule="atLeast"/>
        <w:rPr>
          <w:rFonts w:ascii="Calibri" w:hAnsi="Calibri" w:cs="Times New Roman"/>
          <w:color w:val="000000"/>
          <w:szCs w:val="18"/>
        </w:rPr>
      </w:pPr>
      <w:r w:rsidRPr="00BF72C3">
        <w:rPr>
          <w:rFonts w:ascii="Calibri" w:hAnsi="Calibri" w:cs="Times New Roman"/>
          <w:color w:val="000000"/>
          <w:sz w:val="22"/>
          <w:szCs w:val="22"/>
        </w:rPr>
        <w:t> </w:t>
      </w:r>
    </w:p>
    <w:p w14:paraId="737A078B" w14:textId="6F4BF61B" w:rsidR="00EF4152" w:rsidRPr="003913F7" w:rsidRDefault="00680DD6" w:rsidP="003913F7">
      <w:pPr>
        <w:spacing w:line="225" w:lineRule="atLeast"/>
        <w:rPr>
          <w:rFonts w:ascii="Calibri" w:hAnsi="Calibri" w:cs="Times New Roman"/>
          <w:color w:val="000000"/>
          <w:szCs w:val="18"/>
        </w:rPr>
      </w:pPr>
      <w:r w:rsidRPr="00BF72C3">
        <w:rPr>
          <w:rFonts w:ascii="Calibri" w:hAnsi="Calibri" w:cs="Times New Roman"/>
          <w:color w:val="000000"/>
          <w:sz w:val="22"/>
          <w:szCs w:val="22"/>
        </w:rPr>
        <w:t>Vanessa McDowell</w:t>
      </w:r>
      <w:r w:rsidRPr="00BF72C3">
        <w:rPr>
          <w:rFonts w:ascii="Calibri" w:hAnsi="Calibri" w:cs="Times New Roman"/>
          <w:color w:val="000000"/>
          <w:sz w:val="22"/>
          <w:szCs w:val="22"/>
        </w:rPr>
        <w:br/>
        <w:t>Interim CEO</w:t>
      </w:r>
    </w:p>
    <w:sectPr w:rsidR="00EF4152" w:rsidRPr="003913F7" w:rsidSect="00057CC9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790" w:right="720" w:bottom="450" w:left="810" w:header="360" w:footer="2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F6617A" w14:textId="77777777" w:rsidR="00EB1035" w:rsidRDefault="00EB1035" w:rsidP="001F3F30">
      <w:r>
        <w:separator/>
      </w:r>
    </w:p>
  </w:endnote>
  <w:endnote w:type="continuationSeparator" w:id="0">
    <w:p w14:paraId="7E457FF1" w14:textId="77777777" w:rsidR="00EB1035" w:rsidRDefault="00EB1035" w:rsidP="001F3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  <w:font w:name="Source Sans Pro">
    <w:altName w:val="Corbel"/>
    <w:charset w:val="00"/>
    <w:family w:val="swiss"/>
    <w:pitch w:val="variable"/>
    <w:sig w:usb0="00000001" w:usb1="00000001" w:usb2="00000000" w:usb3="00000000" w:csb0="000001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BC76AF" w14:textId="7B0F0666" w:rsidR="002E6547" w:rsidRDefault="002E6547" w:rsidP="00EC6774">
    <w:pPr>
      <w:pStyle w:val="Footer"/>
      <w:ind w:left="-1710"/>
      <w:rPr>
        <w:rStyle w:val="PageNumber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01720C07" wp14:editId="1C7AB5BD">
          <wp:simplePos x="0" y="0"/>
          <wp:positionH relativeFrom="column">
            <wp:posOffset>-1545590</wp:posOffset>
          </wp:positionH>
          <wp:positionV relativeFrom="page">
            <wp:posOffset>8915400</wp:posOffset>
          </wp:positionV>
          <wp:extent cx="7772400" cy="91757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FOOTER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75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   Footer Text Here</w:t>
    </w:r>
  </w:p>
  <w:p w14:paraId="72D36D67" w14:textId="79D5A4DE" w:rsidR="002E6547" w:rsidRDefault="002E6547" w:rsidP="00942E61">
    <w:pPr>
      <w:pStyle w:val="Footer"/>
      <w:ind w:left="-1440"/>
      <w:rPr>
        <w:rStyle w:val="PageNumber"/>
      </w:rPr>
    </w:pPr>
    <w:r>
      <w:rPr>
        <w:rStyle w:val="PageNumber"/>
      </w:rPr>
      <w:t xml:space="preserve"> </w:t>
    </w:r>
  </w:p>
  <w:p w14:paraId="1359E767" w14:textId="77777777" w:rsidR="002E6547" w:rsidRDefault="002E6547" w:rsidP="00EC6774">
    <w:pPr>
      <w:pStyle w:val="Footer"/>
    </w:pPr>
  </w:p>
  <w:p w14:paraId="51424DBB" w14:textId="77777777" w:rsidR="00CB6930" w:rsidRDefault="00CB6930"/>
  <w:p w14:paraId="6065879F" w14:textId="77777777" w:rsidR="00CB6930" w:rsidRDefault="00CB6930"/>
  <w:p w14:paraId="426E2B0E" w14:textId="77777777" w:rsidR="00CB6930" w:rsidRDefault="00CB6930"/>
  <w:p w14:paraId="6CF3A335" w14:textId="77777777" w:rsidR="00CB6930" w:rsidRDefault="00CB6930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EFAA3" w14:textId="511519D9" w:rsidR="003E7D74" w:rsidRDefault="007451D0" w:rsidP="003E7D74">
    <w:pPr>
      <w:pStyle w:val="Footer"/>
      <w:spacing w:before="60" w:after="60" w:line="240" w:lineRule="auto"/>
      <w:ind w:left="6840"/>
      <w:rPr>
        <w:b/>
        <w:szCs w:val="18"/>
      </w:rPr>
    </w:pPr>
    <w:r>
      <w:rPr>
        <w:b/>
        <w:noProof/>
        <w:szCs w:val="18"/>
      </w:rPr>
      <w:drawing>
        <wp:anchor distT="0" distB="0" distL="114300" distR="114300" simplePos="0" relativeHeight="251680768" behindDoc="1" locked="0" layoutInCell="1" allowOverlap="1" wp14:anchorId="4579C8D1" wp14:editId="64C73703">
          <wp:simplePos x="0" y="0"/>
          <wp:positionH relativeFrom="column">
            <wp:posOffset>3282315</wp:posOffset>
          </wp:positionH>
          <wp:positionV relativeFrom="paragraph">
            <wp:posOffset>81915</wp:posOffset>
          </wp:positionV>
          <wp:extent cx="1151890" cy="543560"/>
          <wp:effectExtent l="0" t="0" r="0" b="8890"/>
          <wp:wrapTight wrapText="bothSides">
            <wp:wrapPolygon edited="0">
              <wp:start x="0" y="0"/>
              <wp:lineTo x="0" y="21196"/>
              <wp:lineTo x="21076" y="21196"/>
              <wp:lineTo x="21076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WCA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890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2005">
      <w:rPr>
        <w:b/>
        <w:noProof/>
        <w:szCs w:val="18"/>
      </w:rPr>
      <w:drawing>
        <wp:anchor distT="0" distB="0" distL="114300" distR="114300" simplePos="0" relativeHeight="251681792" behindDoc="1" locked="0" layoutInCell="1" allowOverlap="1" wp14:anchorId="5A8C6BB5" wp14:editId="318D7C10">
          <wp:simplePos x="0" y="0"/>
          <wp:positionH relativeFrom="column">
            <wp:posOffset>4805045</wp:posOffset>
          </wp:positionH>
          <wp:positionV relativeFrom="paragraph">
            <wp:posOffset>7620</wp:posOffset>
          </wp:positionV>
          <wp:extent cx="2030095" cy="619125"/>
          <wp:effectExtent l="0" t="0" r="8255" b="9525"/>
          <wp:wrapTight wrapText="bothSides">
            <wp:wrapPolygon edited="0">
              <wp:start x="0" y="0"/>
              <wp:lineTo x="0" y="21268"/>
              <wp:lineTo x="21485" y="21268"/>
              <wp:lineTo x="21485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YWCA Squares -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095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A1ECC5" w14:textId="77777777" w:rsidR="003E7D74" w:rsidRDefault="003E7D74" w:rsidP="003E7D74">
    <w:pPr>
      <w:pStyle w:val="Footer"/>
      <w:spacing w:before="60" w:after="60" w:line="240" w:lineRule="auto"/>
      <w:ind w:left="6840"/>
      <w:rPr>
        <w:b/>
        <w:szCs w:val="18"/>
      </w:rPr>
    </w:pPr>
  </w:p>
  <w:p w14:paraId="0B179797" w14:textId="5D2C32F6" w:rsidR="002E6547" w:rsidRPr="00105D73" w:rsidRDefault="003E7D74" w:rsidP="003E7D74">
    <w:pPr>
      <w:pStyle w:val="Footer"/>
      <w:spacing w:before="60" w:after="60" w:line="240" w:lineRule="auto"/>
      <w:ind w:left="6840"/>
      <w:rPr>
        <w:b/>
        <w:szCs w:val="18"/>
      </w:rPr>
    </w:pPr>
    <w:r>
      <w:rPr>
        <w:b/>
        <w:szCs w:val="18"/>
      </w:rPr>
      <w:t xml:space="preserve"> </w:t>
    </w:r>
    <w:r w:rsidR="002E6547">
      <w:rPr>
        <w:b/>
        <w:szCs w:val="18"/>
      </w:rPr>
      <w:br/>
    </w:r>
  </w:p>
  <w:p w14:paraId="1B6F488E" w14:textId="30262BCF" w:rsidR="002E6547" w:rsidRPr="003E7D74" w:rsidRDefault="003E7D74" w:rsidP="007451D0">
    <w:pPr>
      <w:pStyle w:val="Footer"/>
      <w:tabs>
        <w:tab w:val="clear" w:pos="4320"/>
        <w:tab w:val="clear" w:pos="8640"/>
        <w:tab w:val="left" w:pos="6570"/>
        <w:tab w:val="left" w:pos="7830"/>
        <w:tab w:val="left" w:pos="9270"/>
      </w:tabs>
      <w:spacing w:before="0" w:after="0"/>
      <w:ind w:left="5220"/>
      <w:rPr>
        <w:rFonts w:ascii="Arial" w:hAnsi="Arial" w:cs="Arial"/>
        <w:lang w:eastAsia="ja-JP"/>
      </w:rPr>
    </w:pPr>
    <w:r w:rsidRPr="003E7D74">
      <w:rPr>
        <w:b/>
        <w:sz w:val="16"/>
      </w:rPr>
      <w:t>YWCA Madison</w:t>
    </w:r>
    <w:r w:rsidR="00783A51">
      <w:rPr>
        <w:b/>
        <w:sz w:val="16"/>
      </w:rPr>
      <w:tab/>
    </w:r>
    <w:r w:rsidRPr="003E7D74">
      <w:rPr>
        <w:sz w:val="16"/>
      </w:rPr>
      <w:t>101 E. Mifflin Street, Suite 100</w:t>
    </w:r>
    <w:r w:rsidRPr="003E7D74">
      <w:rPr>
        <w:rFonts w:ascii="Arial Narrow" w:hAnsi="Arial Narrow" w:cstheme="minorHAnsi"/>
        <w:sz w:val="16"/>
        <w:lang w:eastAsia="ja-JP"/>
      </w:rPr>
      <w:t>│</w:t>
    </w:r>
    <w:r w:rsidRPr="003E7D74">
      <w:rPr>
        <w:rFonts w:cs="Arial"/>
        <w:sz w:val="16"/>
        <w:lang w:eastAsia="ja-JP"/>
      </w:rPr>
      <w:t>Madison</w:t>
    </w:r>
    <w:r w:rsidRPr="003E7D74">
      <w:rPr>
        <w:rFonts w:ascii="Arial" w:hAnsi="Arial" w:cs="Arial"/>
        <w:sz w:val="16"/>
        <w:lang w:eastAsia="ja-JP"/>
      </w:rPr>
      <w:t>│</w:t>
    </w:r>
    <w:r w:rsidRPr="003E7D74">
      <w:rPr>
        <w:rFonts w:cs="Arial"/>
        <w:sz w:val="16"/>
        <w:lang w:eastAsia="ja-JP"/>
      </w:rPr>
      <w:t xml:space="preserve">WI 53703 </w:t>
    </w:r>
    <w:r w:rsidR="003A30ED">
      <w:rPr>
        <w:rFonts w:cs="Arial"/>
        <w:sz w:val="16"/>
        <w:lang w:eastAsia="ja-JP"/>
      </w:rPr>
      <w:tab/>
    </w:r>
    <w:r w:rsidR="00783A51">
      <w:rPr>
        <w:rFonts w:cs="Arial"/>
        <w:b/>
        <w:sz w:val="16"/>
        <w:lang w:eastAsia="ja-JP"/>
      </w:rPr>
      <w:tab/>
    </w:r>
    <w:r w:rsidRPr="003E7D74">
      <w:rPr>
        <w:rFonts w:cs="Arial"/>
        <w:b/>
        <w:sz w:val="16"/>
        <w:lang w:eastAsia="ja-JP"/>
      </w:rPr>
      <w:t>P</w:t>
    </w:r>
    <w:r w:rsidRPr="003E7D74">
      <w:rPr>
        <w:rFonts w:cs="Arial"/>
        <w:sz w:val="16"/>
        <w:lang w:eastAsia="ja-JP"/>
      </w:rPr>
      <w:t xml:space="preserve"> 608.257.1436</w:t>
    </w:r>
    <w:r w:rsidR="00783A51">
      <w:rPr>
        <w:rFonts w:cs="Arial"/>
        <w:sz w:val="16"/>
        <w:lang w:eastAsia="ja-JP"/>
      </w:rPr>
      <w:tab/>
    </w:r>
    <w:r w:rsidRPr="003E7D74">
      <w:rPr>
        <w:rFonts w:cs="Arial"/>
        <w:b/>
        <w:sz w:val="16"/>
        <w:lang w:eastAsia="ja-JP"/>
      </w:rPr>
      <w:t>F</w:t>
    </w:r>
    <w:r w:rsidRPr="003E7D74">
      <w:rPr>
        <w:rFonts w:cs="Arial"/>
        <w:sz w:val="16"/>
        <w:lang w:eastAsia="ja-JP"/>
      </w:rPr>
      <w:t xml:space="preserve"> 608.257.1439</w:t>
    </w:r>
    <w:r>
      <w:rPr>
        <w:rFonts w:cs="Arial"/>
        <w:sz w:val="16"/>
        <w:lang w:eastAsia="ja-JP"/>
      </w:rPr>
      <w:t xml:space="preserve"> </w:t>
    </w:r>
    <w:r w:rsidR="00783A51">
      <w:rPr>
        <w:rFonts w:cs="Arial"/>
        <w:sz w:val="16"/>
        <w:lang w:eastAsia="ja-JP"/>
      </w:rPr>
      <w:tab/>
    </w:r>
    <w:r w:rsidRPr="003E7D74">
      <w:rPr>
        <w:rFonts w:ascii="Arial" w:hAnsi="Arial" w:cs="Arial"/>
        <w:b/>
        <w:color w:val="FD5A1E" w:themeColor="accent1"/>
        <w:sz w:val="16"/>
        <w:lang w:eastAsia="ja-JP"/>
      </w:rPr>
      <w:t>ywcamadison.org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3AEF23" w14:textId="54B01BD0" w:rsidR="002E6547" w:rsidRPr="00105D73" w:rsidRDefault="002E6547" w:rsidP="007A3018">
    <w:pPr>
      <w:pStyle w:val="Footer"/>
      <w:spacing w:before="60" w:after="60" w:line="240" w:lineRule="auto"/>
      <w:ind w:left="5227"/>
      <w:rPr>
        <w:b/>
        <w:szCs w:val="18"/>
      </w:rPr>
    </w:pPr>
    <w:r w:rsidRPr="00105D73">
      <w:rPr>
        <w:b/>
        <w:noProof/>
        <w:sz w:val="16"/>
        <w:szCs w:val="16"/>
      </w:rPr>
      <w:drawing>
        <wp:anchor distT="0" distB="0" distL="114300" distR="114300" simplePos="0" relativeHeight="251672576" behindDoc="1" locked="0" layoutInCell="1" allowOverlap="1" wp14:anchorId="40B10586" wp14:editId="6321C150">
          <wp:simplePos x="0" y="0"/>
          <wp:positionH relativeFrom="column">
            <wp:posOffset>1816735</wp:posOffset>
          </wp:positionH>
          <wp:positionV relativeFrom="paragraph">
            <wp:posOffset>85725</wp:posOffset>
          </wp:positionV>
          <wp:extent cx="4584065" cy="10420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WCA_MISSION_LH_FOOTER_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84065" cy="104203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5D73">
      <w:rPr>
        <w:b/>
        <w:szCs w:val="18"/>
      </w:rPr>
      <w:t>Association Name</w:t>
    </w:r>
    <w:r>
      <w:rPr>
        <w:b/>
        <w:szCs w:val="18"/>
      </w:rPr>
      <w:br/>
    </w:r>
    <w:r w:rsidRPr="00105D73">
      <w:rPr>
        <w:sz w:val="16"/>
        <w:szCs w:val="16"/>
      </w:rPr>
      <w:t>Street Address, City Name, State, Zip</w:t>
    </w:r>
  </w:p>
  <w:p w14:paraId="3A86C416" w14:textId="77EEF0E7" w:rsidR="002E6547" w:rsidRPr="00105D73" w:rsidRDefault="002E6547" w:rsidP="007A3018">
    <w:pPr>
      <w:pStyle w:val="Footer"/>
      <w:spacing w:before="60" w:after="60" w:line="240" w:lineRule="auto"/>
      <w:ind w:left="5227"/>
      <w:rPr>
        <w:sz w:val="16"/>
        <w:szCs w:val="16"/>
      </w:rPr>
    </w:pPr>
    <w:r w:rsidRPr="00105D73">
      <w:rPr>
        <w:b/>
        <w:sz w:val="16"/>
        <w:szCs w:val="16"/>
      </w:rPr>
      <w:t>P</w:t>
    </w:r>
    <w:r w:rsidRPr="00105D73">
      <w:rPr>
        <w:sz w:val="16"/>
        <w:szCs w:val="16"/>
      </w:rPr>
      <w:t xml:space="preserve"> 000.000.0000  </w:t>
    </w:r>
    <w:r w:rsidRPr="00105D73">
      <w:rPr>
        <w:b/>
        <w:sz w:val="16"/>
        <w:szCs w:val="16"/>
      </w:rPr>
      <w:t>F</w:t>
    </w:r>
    <w:r w:rsidRPr="00105D73">
      <w:rPr>
        <w:sz w:val="16"/>
        <w:szCs w:val="16"/>
      </w:rPr>
      <w:t xml:space="preserve"> 000.000.0000</w:t>
    </w:r>
  </w:p>
  <w:p w14:paraId="02BBC130" w14:textId="3A9E8BF5" w:rsidR="002E6547" w:rsidRDefault="002E6547" w:rsidP="007A3018">
    <w:pPr>
      <w:pStyle w:val="Footer"/>
      <w:spacing w:before="60" w:after="60" w:line="240" w:lineRule="auto"/>
      <w:ind w:left="5227"/>
      <w:rPr>
        <w:b/>
        <w:sz w:val="16"/>
        <w:szCs w:val="16"/>
      </w:rPr>
    </w:pPr>
    <w:r w:rsidRPr="00105D73">
      <w:rPr>
        <w:b/>
        <w:sz w:val="16"/>
        <w:szCs w:val="16"/>
      </w:rPr>
      <w:t>ywca.org</w:t>
    </w:r>
  </w:p>
  <w:p w14:paraId="46A3F790" w14:textId="77777777" w:rsidR="002E6547" w:rsidRPr="00105D73" w:rsidRDefault="002E6547" w:rsidP="00105D73">
    <w:pPr>
      <w:pStyle w:val="Footer"/>
      <w:spacing w:before="80" w:after="80" w:line="240" w:lineRule="auto"/>
      <w:ind w:left="5227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DE4E62" w14:textId="77777777" w:rsidR="00EB1035" w:rsidRDefault="00EB1035" w:rsidP="001F3F30">
      <w:r>
        <w:separator/>
      </w:r>
    </w:p>
  </w:footnote>
  <w:footnote w:type="continuationSeparator" w:id="0">
    <w:p w14:paraId="46640C72" w14:textId="77777777" w:rsidR="00EB1035" w:rsidRDefault="00EB1035" w:rsidP="001F3F3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47ED7C" w14:textId="35BE2D82" w:rsidR="002E6547" w:rsidRPr="006D2929" w:rsidRDefault="006F0955" w:rsidP="00E127AB">
    <w:pPr>
      <w:pStyle w:val="Footer"/>
      <w:tabs>
        <w:tab w:val="left" w:pos="0"/>
      </w:tabs>
      <w:spacing w:before="120" w:after="0" w:line="360" w:lineRule="auto"/>
      <w:rPr>
        <w:b/>
        <w:color w:val="404040" w:themeColor="text1" w:themeTint="BF"/>
        <w:szCs w:val="18"/>
      </w:rPr>
    </w:pPr>
    <w:r>
      <w:rPr>
        <w:b/>
        <w:noProof/>
        <w:color w:val="404040" w:themeColor="text1" w:themeTint="BF"/>
        <w:szCs w:val="18"/>
      </w:rPr>
      <w:drawing>
        <wp:anchor distT="0" distB="0" distL="114300" distR="114300" simplePos="0" relativeHeight="251679744" behindDoc="1" locked="0" layoutInCell="1" allowOverlap="1" wp14:anchorId="1793C7A9" wp14:editId="5154D877">
          <wp:simplePos x="0" y="0"/>
          <wp:positionH relativeFrom="column">
            <wp:posOffset>2611755</wp:posOffset>
          </wp:positionH>
          <wp:positionV relativeFrom="paragraph">
            <wp:posOffset>114935</wp:posOffset>
          </wp:positionV>
          <wp:extent cx="4172585" cy="2422525"/>
          <wp:effectExtent l="0" t="0" r="0" b="0"/>
          <wp:wrapTight wrapText="bothSides">
            <wp:wrapPolygon edited="0">
              <wp:start x="0" y="0"/>
              <wp:lineTo x="0" y="21402"/>
              <wp:lineTo x="21498" y="21402"/>
              <wp:lineTo x="21498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WCA_MISSION_STACKED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2585" cy="242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365E07" w14:textId="77777777" w:rsidR="00CB6930" w:rsidRDefault="00CB6930"/>
  <w:p w14:paraId="76902B0C" w14:textId="77777777" w:rsidR="00CB6930" w:rsidRDefault="00CB6930"/>
  <w:p w14:paraId="46E689DF" w14:textId="77777777" w:rsidR="00CB6930" w:rsidRDefault="00CB6930"/>
  <w:p w14:paraId="255F4990" w14:textId="77777777" w:rsidR="00CB6930" w:rsidRDefault="00CB6930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7FA4E" w14:textId="40C7F295" w:rsidR="002E6547" w:rsidRDefault="002E6547" w:rsidP="007A3018">
    <w:pPr>
      <w:pStyle w:val="Header"/>
    </w:pPr>
    <w:r>
      <w:rPr>
        <w:noProof/>
      </w:rPr>
      <w:drawing>
        <wp:anchor distT="0" distB="0" distL="114300" distR="114300" simplePos="0" relativeHeight="251673600" behindDoc="1" locked="0" layoutInCell="1" allowOverlap="1" wp14:anchorId="357EBED7" wp14:editId="7BAE272C">
          <wp:simplePos x="0" y="0"/>
          <wp:positionH relativeFrom="column">
            <wp:posOffset>1714500</wp:posOffset>
          </wp:positionH>
          <wp:positionV relativeFrom="paragraph">
            <wp:posOffset>91440</wp:posOffset>
          </wp:positionV>
          <wp:extent cx="3974465" cy="2310130"/>
          <wp:effectExtent l="0" t="0" r="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WCA_MISSION_LH_HEADER_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4465" cy="23101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011AA8" w14:textId="77777777" w:rsidR="002E6547" w:rsidRDefault="002E6547" w:rsidP="00CB5073">
    <w:pPr>
      <w:pStyle w:val="Header"/>
      <w:spacing w:before="0" w:after="0" w:line="240" w:lineRule="aut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1020BD"/>
    <w:multiLevelType w:val="hybridMultilevel"/>
    <w:tmpl w:val="A5540D5E"/>
    <w:lvl w:ilvl="0" w:tplc="DA7683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50ECE8A">
      <w:start w:val="1"/>
      <w:numFmt w:val="decimal"/>
      <w:lvlText w:val="%2."/>
      <w:lvlJc w:val="left"/>
      <w:pPr>
        <w:ind w:left="1440" w:hanging="360"/>
      </w:pPr>
      <w:rPr>
        <w:sz w:val="18"/>
        <w:szCs w:val="18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087FB3"/>
    <w:multiLevelType w:val="hybridMultilevel"/>
    <w:tmpl w:val="8A8E04EC"/>
    <w:lvl w:ilvl="0" w:tplc="76ECA0F4">
      <w:start w:val="1"/>
      <w:numFmt w:val="upperLetter"/>
      <w:lvlText w:val="%1."/>
      <w:lvlJc w:val="left"/>
      <w:pPr>
        <w:ind w:left="1180" w:hanging="460"/>
      </w:pPr>
      <w:rPr>
        <w:rFonts w:cs="Times New Roman" w:hint="default"/>
        <w:b/>
      </w:rPr>
    </w:lvl>
    <w:lvl w:ilvl="1" w:tplc="52F01238">
      <w:start w:val="1"/>
      <w:numFmt w:val="decimal"/>
      <w:lvlText w:val="%2."/>
      <w:lvlJc w:val="left"/>
      <w:pPr>
        <w:ind w:left="1540" w:hanging="4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3E62957"/>
    <w:multiLevelType w:val="hybridMultilevel"/>
    <w:tmpl w:val="3D5C43FA"/>
    <w:lvl w:ilvl="0" w:tplc="250ECE8A">
      <w:start w:val="1"/>
      <w:numFmt w:val="decimal"/>
      <w:lvlText w:val="%1."/>
      <w:lvlJc w:val="left"/>
      <w:pPr>
        <w:ind w:left="144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E33583"/>
    <w:multiLevelType w:val="hybridMultilevel"/>
    <w:tmpl w:val="96049FCE"/>
    <w:lvl w:ilvl="0" w:tplc="1AD6EF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775C70"/>
    <w:multiLevelType w:val="hybridMultilevel"/>
    <w:tmpl w:val="183C2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407647"/>
    <w:multiLevelType w:val="hybridMultilevel"/>
    <w:tmpl w:val="B5947F1E"/>
    <w:lvl w:ilvl="0" w:tplc="4008CA36">
      <w:start w:val="1"/>
      <w:numFmt w:val="decimal"/>
      <w:lvlText w:val="%1."/>
      <w:lvlJc w:val="left"/>
      <w:pPr>
        <w:ind w:left="1180" w:hanging="4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60667ED6"/>
    <w:multiLevelType w:val="hybridMultilevel"/>
    <w:tmpl w:val="F09C220C"/>
    <w:lvl w:ilvl="0" w:tplc="67E2A99E">
      <w:start w:val="1"/>
      <w:numFmt w:val="decimal"/>
      <w:lvlText w:val="%1."/>
      <w:lvlJc w:val="left"/>
      <w:pPr>
        <w:ind w:left="1180" w:hanging="460"/>
      </w:pPr>
      <w:rPr>
        <w:rFonts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F30"/>
    <w:rsid w:val="00002982"/>
    <w:rsid w:val="00020F51"/>
    <w:rsid w:val="00027CC1"/>
    <w:rsid w:val="0003151C"/>
    <w:rsid w:val="00032033"/>
    <w:rsid w:val="00035F9E"/>
    <w:rsid w:val="00057CC9"/>
    <w:rsid w:val="0008105A"/>
    <w:rsid w:val="000C3272"/>
    <w:rsid w:val="000D1535"/>
    <w:rsid w:val="000D4573"/>
    <w:rsid w:val="000E0665"/>
    <w:rsid w:val="000E55E1"/>
    <w:rsid w:val="001021B0"/>
    <w:rsid w:val="00105D73"/>
    <w:rsid w:val="00107E22"/>
    <w:rsid w:val="00113E55"/>
    <w:rsid w:val="00147D61"/>
    <w:rsid w:val="00152401"/>
    <w:rsid w:val="00157EE2"/>
    <w:rsid w:val="001629D6"/>
    <w:rsid w:val="00163AAD"/>
    <w:rsid w:val="001924AB"/>
    <w:rsid w:val="0019297F"/>
    <w:rsid w:val="001B2F1F"/>
    <w:rsid w:val="001C6606"/>
    <w:rsid w:val="001D56D0"/>
    <w:rsid w:val="001E564D"/>
    <w:rsid w:val="001E63D4"/>
    <w:rsid w:val="001F3742"/>
    <w:rsid w:val="001F3F30"/>
    <w:rsid w:val="0023481D"/>
    <w:rsid w:val="002542E6"/>
    <w:rsid w:val="00266973"/>
    <w:rsid w:val="00271181"/>
    <w:rsid w:val="00282C44"/>
    <w:rsid w:val="00290046"/>
    <w:rsid w:val="002A20F7"/>
    <w:rsid w:val="002A7D6A"/>
    <w:rsid w:val="002B2E9C"/>
    <w:rsid w:val="002E6547"/>
    <w:rsid w:val="0030231F"/>
    <w:rsid w:val="003166B7"/>
    <w:rsid w:val="00333884"/>
    <w:rsid w:val="003465C3"/>
    <w:rsid w:val="003545EA"/>
    <w:rsid w:val="00355DB0"/>
    <w:rsid w:val="003629E9"/>
    <w:rsid w:val="00364B2D"/>
    <w:rsid w:val="00384C89"/>
    <w:rsid w:val="0038647C"/>
    <w:rsid w:val="003913F7"/>
    <w:rsid w:val="003A30ED"/>
    <w:rsid w:val="003A5CD5"/>
    <w:rsid w:val="003C4FB3"/>
    <w:rsid w:val="003E0342"/>
    <w:rsid w:val="003E5BEC"/>
    <w:rsid w:val="003E7D74"/>
    <w:rsid w:val="003F5406"/>
    <w:rsid w:val="0040250D"/>
    <w:rsid w:val="00416B6D"/>
    <w:rsid w:val="004251AD"/>
    <w:rsid w:val="00432637"/>
    <w:rsid w:val="00472F30"/>
    <w:rsid w:val="00480090"/>
    <w:rsid w:val="0048017C"/>
    <w:rsid w:val="00491004"/>
    <w:rsid w:val="004935CC"/>
    <w:rsid w:val="00494265"/>
    <w:rsid w:val="00494E61"/>
    <w:rsid w:val="004D794A"/>
    <w:rsid w:val="004E03EC"/>
    <w:rsid w:val="004E41F5"/>
    <w:rsid w:val="004E7159"/>
    <w:rsid w:val="004F0A3B"/>
    <w:rsid w:val="00511020"/>
    <w:rsid w:val="00557B04"/>
    <w:rsid w:val="0056115A"/>
    <w:rsid w:val="00585166"/>
    <w:rsid w:val="005901BB"/>
    <w:rsid w:val="00592455"/>
    <w:rsid w:val="005940EB"/>
    <w:rsid w:val="00597E74"/>
    <w:rsid w:val="005C13CA"/>
    <w:rsid w:val="005C2C05"/>
    <w:rsid w:val="005C3E47"/>
    <w:rsid w:val="005D0C0B"/>
    <w:rsid w:val="005D0F02"/>
    <w:rsid w:val="005D1E26"/>
    <w:rsid w:val="005E403C"/>
    <w:rsid w:val="005E6DA7"/>
    <w:rsid w:val="005F18D9"/>
    <w:rsid w:val="005F4BCB"/>
    <w:rsid w:val="006022B3"/>
    <w:rsid w:val="00616117"/>
    <w:rsid w:val="00630E93"/>
    <w:rsid w:val="006345E3"/>
    <w:rsid w:val="00644E7D"/>
    <w:rsid w:val="00650502"/>
    <w:rsid w:val="00665B69"/>
    <w:rsid w:val="00676644"/>
    <w:rsid w:val="00680DD6"/>
    <w:rsid w:val="00681B01"/>
    <w:rsid w:val="00692BB0"/>
    <w:rsid w:val="0069362E"/>
    <w:rsid w:val="006941FE"/>
    <w:rsid w:val="006B558C"/>
    <w:rsid w:val="006C501C"/>
    <w:rsid w:val="006D2929"/>
    <w:rsid w:val="006D59D7"/>
    <w:rsid w:val="006D67ED"/>
    <w:rsid w:val="006E3CC1"/>
    <w:rsid w:val="006F0955"/>
    <w:rsid w:val="006F662F"/>
    <w:rsid w:val="00704043"/>
    <w:rsid w:val="0070544F"/>
    <w:rsid w:val="00706149"/>
    <w:rsid w:val="00734A1F"/>
    <w:rsid w:val="007451D0"/>
    <w:rsid w:val="0076137A"/>
    <w:rsid w:val="00783A51"/>
    <w:rsid w:val="007A3018"/>
    <w:rsid w:val="007D1865"/>
    <w:rsid w:val="007E6A9A"/>
    <w:rsid w:val="007F3559"/>
    <w:rsid w:val="007F70F0"/>
    <w:rsid w:val="007F7195"/>
    <w:rsid w:val="0081454B"/>
    <w:rsid w:val="00851789"/>
    <w:rsid w:val="008605F8"/>
    <w:rsid w:val="0087562E"/>
    <w:rsid w:val="00892418"/>
    <w:rsid w:val="008A44C8"/>
    <w:rsid w:val="008B4D11"/>
    <w:rsid w:val="008C6457"/>
    <w:rsid w:val="008D1C3F"/>
    <w:rsid w:val="008D1D85"/>
    <w:rsid w:val="008D2793"/>
    <w:rsid w:val="009028FF"/>
    <w:rsid w:val="009074D2"/>
    <w:rsid w:val="00916710"/>
    <w:rsid w:val="00942E61"/>
    <w:rsid w:val="00962805"/>
    <w:rsid w:val="00962914"/>
    <w:rsid w:val="00964D8D"/>
    <w:rsid w:val="009E711C"/>
    <w:rsid w:val="009E7E49"/>
    <w:rsid w:val="00A0089A"/>
    <w:rsid w:val="00A05AE4"/>
    <w:rsid w:val="00A235B2"/>
    <w:rsid w:val="00A24022"/>
    <w:rsid w:val="00A24CF6"/>
    <w:rsid w:val="00A50773"/>
    <w:rsid w:val="00A73914"/>
    <w:rsid w:val="00AC3B30"/>
    <w:rsid w:val="00AC3F1E"/>
    <w:rsid w:val="00AE68D3"/>
    <w:rsid w:val="00B45440"/>
    <w:rsid w:val="00B50E70"/>
    <w:rsid w:val="00BA0C10"/>
    <w:rsid w:val="00BA2762"/>
    <w:rsid w:val="00BC69E5"/>
    <w:rsid w:val="00BD1BDE"/>
    <w:rsid w:val="00BE0F3C"/>
    <w:rsid w:val="00BE7AB9"/>
    <w:rsid w:val="00BF583C"/>
    <w:rsid w:val="00BF72C3"/>
    <w:rsid w:val="00C11146"/>
    <w:rsid w:val="00C45840"/>
    <w:rsid w:val="00C46AF5"/>
    <w:rsid w:val="00C524A9"/>
    <w:rsid w:val="00C56775"/>
    <w:rsid w:val="00C5687B"/>
    <w:rsid w:val="00C60C96"/>
    <w:rsid w:val="00C64EB1"/>
    <w:rsid w:val="00C65A41"/>
    <w:rsid w:val="00C7108D"/>
    <w:rsid w:val="00C82926"/>
    <w:rsid w:val="00C92E8E"/>
    <w:rsid w:val="00CA2184"/>
    <w:rsid w:val="00CA6C32"/>
    <w:rsid w:val="00CB2018"/>
    <w:rsid w:val="00CB5073"/>
    <w:rsid w:val="00CB6033"/>
    <w:rsid w:val="00CB6930"/>
    <w:rsid w:val="00CE7511"/>
    <w:rsid w:val="00CF53E2"/>
    <w:rsid w:val="00D00EEF"/>
    <w:rsid w:val="00D05F4E"/>
    <w:rsid w:val="00D119B3"/>
    <w:rsid w:val="00D14F86"/>
    <w:rsid w:val="00D206F0"/>
    <w:rsid w:val="00D2088E"/>
    <w:rsid w:val="00D351E7"/>
    <w:rsid w:val="00D54871"/>
    <w:rsid w:val="00D91FCB"/>
    <w:rsid w:val="00D9610D"/>
    <w:rsid w:val="00DA616D"/>
    <w:rsid w:val="00DC4D00"/>
    <w:rsid w:val="00DC6F30"/>
    <w:rsid w:val="00DF1846"/>
    <w:rsid w:val="00DF3D16"/>
    <w:rsid w:val="00E00ABE"/>
    <w:rsid w:val="00E03CD9"/>
    <w:rsid w:val="00E127AB"/>
    <w:rsid w:val="00E151F7"/>
    <w:rsid w:val="00E17410"/>
    <w:rsid w:val="00E406C7"/>
    <w:rsid w:val="00E62FAA"/>
    <w:rsid w:val="00E637F4"/>
    <w:rsid w:val="00E63A47"/>
    <w:rsid w:val="00E66ECF"/>
    <w:rsid w:val="00E67856"/>
    <w:rsid w:val="00E7274A"/>
    <w:rsid w:val="00E86B52"/>
    <w:rsid w:val="00EA0361"/>
    <w:rsid w:val="00EA7E87"/>
    <w:rsid w:val="00EA7EE8"/>
    <w:rsid w:val="00EB1035"/>
    <w:rsid w:val="00EB5373"/>
    <w:rsid w:val="00EC3247"/>
    <w:rsid w:val="00EC6774"/>
    <w:rsid w:val="00ED41B3"/>
    <w:rsid w:val="00EF4152"/>
    <w:rsid w:val="00F114CB"/>
    <w:rsid w:val="00F13C47"/>
    <w:rsid w:val="00F315C3"/>
    <w:rsid w:val="00F62005"/>
    <w:rsid w:val="00F63535"/>
    <w:rsid w:val="00F6530D"/>
    <w:rsid w:val="00F74782"/>
    <w:rsid w:val="00F756D1"/>
    <w:rsid w:val="00F75E91"/>
    <w:rsid w:val="00F81A98"/>
    <w:rsid w:val="00F8445E"/>
    <w:rsid w:val="00F86E57"/>
    <w:rsid w:val="00F90FB1"/>
    <w:rsid w:val="00FA0CE0"/>
    <w:rsid w:val="00FB49C9"/>
    <w:rsid w:val="00FD190A"/>
    <w:rsid w:val="00FF0F60"/>
    <w:rsid w:val="00FF1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25BB4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24CF6"/>
    <w:pPr>
      <w:spacing w:before="240" w:after="240" w:line="300" w:lineRule="auto"/>
    </w:pPr>
    <w:rPr>
      <w:rFonts w:ascii="Source Sans Pro" w:hAnsi="Source Sans Pro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4CF6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F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F30"/>
  </w:style>
  <w:style w:type="paragraph" w:styleId="Footer">
    <w:name w:val="footer"/>
    <w:basedOn w:val="Normal"/>
    <w:link w:val="FooterChar"/>
    <w:uiPriority w:val="99"/>
    <w:unhideWhenUsed/>
    <w:rsid w:val="001F3F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F30"/>
  </w:style>
  <w:style w:type="paragraph" w:styleId="BalloonText">
    <w:name w:val="Balloon Text"/>
    <w:basedOn w:val="Normal"/>
    <w:link w:val="BalloonTextChar"/>
    <w:uiPriority w:val="99"/>
    <w:semiHidden/>
    <w:unhideWhenUsed/>
    <w:rsid w:val="001F3F30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F30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24CF6"/>
    <w:rPr>
      <w:rFonts w:ascii="Source Sans Pro" w:eastAsiaTheme="majorEastAsia" w:hAnsi="Source Sans Pro" w:cstheme="majorBidi"/>
      <w:b/>
      <w:bCs/>
      <w:sz w:val="32"/>
      <w:szCs w:val="32"/>
    </w:rPr>
  </w:style>
  <w:style w:type="table" w:styleId="LightShading-Accent1">
    <w:name w:val="Light Shading Accent 1"/>
    <w:basedOn w:val="TableNormal"/>
    <w:uiPriority w:val="60"/>
    <w:rsid w:val="00942E61"/>
    <w:rPr>
      <w:color w:val="D13902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FD5A1E" w:themeColor="accent1"/>
        <w:bottom w:val="single" w:sz="8" w:space="0" w:color="FD5A1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5A1E" w:themeColor="accent1"/>
          <w:left w:val="nil"/>
          <w:bottom w:val="single" w:sz="8" w:space="0" w:color="FD5A1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5A1E" w:themeColor="accent1"/>
          <w:left w:val="nil"/>
          <w:bottom w:val="single" w:sz="8" w:space="0" w:color="FD5A1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5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D5C7" w:themeFill="accent1" w:themeFillTint="3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942E61"/>
  </w:style>
  <w:style w:type="paragraph" w:styleId="TOCHeading">
    <w:name w:val="TOC Heading"/>
    <w:basedOn w:val="Heading1"/>
    <w:next w:val="Normal"/>
    <w:uiPriority w:val="39"/>
    <w:unhideWhenUsed/>
    <w:qFormat/>
    <w:rsid w:val="00A24CF6"/>
    <w:pPr>
      <w:spacing w:after="0" w:line="276" w:lineRule="auto"/>
      <w:outlineLvl w:val="9"/>
    </w:pPr>
    <w:rPr>
      <w:color w:val="000000" w:themeColor="text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48017C"/>
    <w:pPr>
      <w:spacing w:before="120" w:after="0"/>
    </w:pPr>
    <w:rPr>
      <w:rFonts w:asciiTheme="majorHAnsi" w:hAnsiTheme="majorHAnsi"/>
      <w:b/>
      <w:color w:val="548DD4"/>
      <w:sz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8017C"/>
    <w:pPr>
      <w:spacing w:before="0" w:after="0"/>
    </w:pPr>
    <w:rPr>
      <w:rFonts w:asciiTheme="minorHAnsi" w:hAnsiTheme="minorHAns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48017C"/>
    <w:pPr>
      <w:spacing w:before="0" w:after="0"/>
      <w:ind w:left="180"/>
    </w:pPr>
    <w:rPr>
      <w:rFonts w:asciiTheme="minorHAnsi" w:hAnsiTheme="minorHAnsi"/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8017C"/>
    <w:pPr>
      <w:pBdr>
        <w:between w:val="double" w:sz="6" w:space="0" w:color="auto"/>
      </w:pBdr>
      <w:spacing w:before="0" w:after="0"/>
      <w:ind w:left="3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8017C"/>
    <w:pPr>
      <w:pBdr>
        <w:between w:val="double" w:sz="6" w:space="0" w:color="auto"/>
      </w:pBdr>
      <w:spacing w:before="0" w:after="0"/>
      <w:ind w:left="54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8017C"/>
    <w:pPr>
      <w:pBdr>
        <w:between w:val="double" w:sz="6" w:space="0" w:color="auto"/>
      </w:pBdr>
      <w:spacing w:before="0" w:after="0"/>
      <w:ind w:left="72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8017C"/>
    <w:pPr>
      <w:pBdr>
        <w:between w:val="double" w:sz="6" w:space="0" w:color="auto"/>
      </w:pBdr>
      <w:spacing w:before="0" w:after="0"/>
      <w:ind w:left="90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8017C"/>
    <w:pPr>
      <w:pBdr>
        <w:between w:val="double" w:sz="6" w:space="0" w:color="auto"/>
      </w:pBdr>
      <w:spacing w:before="0" w:after="0"/>
      <w:ind w:left="10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8017C"/>
    <w:pPr>
      <w:pBdr>
        <w:between w:val="double" w:sz="6" w:space="0" w:color="auto"/>
      </w:pBdr>
      <w:spacing w:before="0" w:after="0"/>
      <w:ind w:left="1260"/>
    </w:pPr>
    <w:rPr>
      <w:rFonts w:asciiTheme="minorHAnsi" w:hAnsiTheme="minorHAnsi"/>
      <w:sz w:val="20"/>
      <w:szCs w:val="20"/>
    </w:rPr>
  </w:style>
  <w:style w:type="paragraph" w:styleId="NoSpacing">
    <w:name w:val="No Spacing"/>
    <w:uiPriority w:val="1"/>
    <w:qFormat/>
    <w:rsid w:val="002E6547"/>
    <w:rPr>
      <w:rFonts w:ascii="Source Sans Pro" w:hAnsi="Source Sans Pro"/>
      <w:sz w:val="18"/>
    </w:rPr>
  </w:style>
  <w:style w:type="character" w:customStyle="1" w:styleId="apple-converted-space">
    <w:name w:val="apple-converted-space"/>
    <w:basedOn w:val="DefaultParagraphFont"/>
    <w:rsid w:val="00694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4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2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8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8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8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4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4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7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8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5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5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1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2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3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2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3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3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0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4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YWCA_STYLE">
  <a:themeElements>
    <a:clrScheme name="Custom 6">
      <a:dk1>
        <a:sysClr val="windowText" lastClr="000000"/>
      </a:dk1>
      <a:lt1>
        <a:sysClr val="window" lastClr="FFFFFF"/>
      </a:lt1>
      <a:dk2>
        <a:srgbClr val="404040"/>
      </a:dk2>
      <a:lt2>
        <a:srgbClr val="D9D9D9"/>
      </a:lt2>
      <a:accent1>
        <a:srgbClr val="FD5A1E"/>
      </a:accent1>
      <a:accent2>
        <a:srgbClr val="808080"/>
      </a:accent2>
      <a:accent3>
        <a:srgbClr val="BFBFBF"/>
      </a:accent3>
      <a:accent4>
        <a:srgbClr val="FFB507"/>
      </a:accent4>
      <a:accent5>
        <a:srgbClr val="3E9DDD"/>
      </a:accent5>
      <a:accent6>
        <a:srgbClr val="99C66A"/>
      </a:accent6>
      <a:hlink>
        <a:srgbClr val="FD5A1E"/>
      </a:hlink>
      <a:folHlink>
        <a:srgbClr val="BFBFBF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45AE8D-9410-5E40-A431-04DA005CA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380</Words>
  <Characters>2171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RCSM</Company>
  <LinksUpToDate>false</LinksUpToDate>
  <CharactersWithSpaces>2546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Walter</dc:creator>
  <cp:lastModifiedBy>Carousel Andrea Bayrd</cp:lastModifiedBy>
  <cp:revision>17</cp:revision>
  <cp:lastPrinted>2016-07-19T11:59:00Z</cp:lastPrinted>
  <dcterms:created xsi:type="dcterms:W3CDTF">2017-04-17T01:20:00Z</dcterms:created>
  <dcterms:modified xsi:type="dcterms:W3CDTF">2017-04-18T13:46:00Z</dcterms:modified>
</cp:coreProperties>
</file>